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849A2" w14:textId="21502AAD" w:rsidR="001D4B0A" w:rsidRPr="006B4282" w:rsidRDefault="001D4B0A" w:rsidP="001D4B0A">
      <w:pPr>
        <w:rPr>
          <w:b/>
          <w:bCs/>
          <w:sz w:val="20"/>
        </w:rPr>
      </w:pPr>
      <w:bookmarkStart w:id="0" w:name="_GoBack"/>
      <w:bookmarkEnd w:id="0"/>
      <w:r w:rsidRPr="006B4282">
        <w:rPr>
          <w:b/>
          <w:bCs/>
          <w:sz w:val="20"/>
        </w:rPr>
        <w:t>Wypłata świadczeń dla Polaków</w:t>
      </w:r>
      <w:r w:rsidR="0016032D" w:rsidRPr="006B4282">
        <w:rPr>
          <w:b/>
          <w:bCs/>
          <w:sz w:val="20"/>
        </w:rPr>
        <w:t xml:space="preserve"> (osób fizycznych) </w:t>
      </w:r>
      <w:r w:rsidRPr="006B4282">
        <w:rPr>
          <w:b/>
          <w:bCs/>
          <w:sz w:val="20"/>
        </w:rPr>
        <w:t xml:space="preserve"> przyjmujących uchodźców z Ukrainy</w:t>
      </w:r>
    </w:p>
    <w:p w14:paraId="031D79FE" w14:textId="1CDDB53B" w:rsidR="0016032D" w:rsidRPr="006B4282" w:rsidRDefault="001D4B0A" w:rsidP="006B4282">
      <w:pPr>
        <w:jc w:val="both"/>
        <w:rPr>
          <w:sz w:val="20"/>
        </w:rPr>
      </w:pPr>
      <w:r w:rsidRPr="006B4282">
        <w:rPr>
          <w:sz w:val="20"/>
        </w:rPr>
        <w:t>Poniżej przedstawiamy zasady, na podstawie których podmioty, w tym fizyczne, będą mogły uzyskać świadczenia.</w:t>
      </w:r>
    </w:p>
    <w:p w14:paraId="572AB185" w14:textId="77777777" w:rsidR="001D4B0A" w:rsidRPr="006B4282" w:rsidRDefault="001D4B0A" w:rsidP="001D4B0A">
      <w:pPr>
        <w:rPr>
          <w:b/>
          <w:bCs/>
          <w:sz w:val="20"/>
        </w:rPr>
      </w:pPr>
      <w:r w:rsidRPr="006B4282">
        <w:rPr>
          <w:b/>
          <w:bCs/>
          <w:sz w:val="20"/>
        </w:rPr>
        <w:t>Świadczenia dla osób, które zapewniły zakwaterowanie i wyżywienie</w:t>
      </w:r>
    </w:p>
    <w:p w14:paraId="11751025" w14:textId="104098AB" w:rsidR="006B4282" w:rsidRPr="006B4282" w:rsidRDefault="001D4B0A" w:rsidP="006B4282">
      <w:pPr>
        <w:jc w:val="both"/>
        <w:rPr>
          <w:sz w:val="20"/>
        </w:rPr>
      </w:pPr>
      <w:r w:rsidRPr="006B4282">
        <w:rPr>
          <w:sz w:val="20"/>
        </w:rPr>
        <w:t xml:space="preserve">Podmioty, w tym osoby fizyczne, które zapewniły zakwaterowanie i wyżywienie obywatelom Ukrainy, przybyłym na terytorium Rzeczypospolitej Polskiej bezpośrednio z terytorium Ukrainy w związku </w:t>
      </w:r>
      <w:r w:rsidR="0016032D" w:rsidRPr="006B4282">
        <w:rPr>
          <w:sz w:val="20"/>
        </w:rPr>
        <w:t xml:space="preserve"> </w:t>
      </w:r>
      <w:r w:rsidRPr="006B4282">
        <w:rPr>
          <w:sz w:val="20"/>
        </w:rPr>
        <w:t xml:space="preserve">z działaniami wojennymi prowadzonymi na terytorium tego państwa oraz obywatelom Ukrainy posiadających Kartę Polaka, którzy wraz z najbliższą rodziną z powodu tych działań wojennych przybyli na terytorium Rzeczypospolitej Polskiej, będą mogły ubiegać się o świadczenie pieniężne </w:t>
      </w:r>
      <w:r w:rsidR="0016032D" w:rsidRPr="006B4282">
        <w:rPr>
          <w:sz w:val="20"/>
        </w:rPr>
        <w:t xml:space="preserve"> </w:t>
      </w:r>
      <w:r w:rsidRPr="006B4282">
        <w:rPr>
          <w:sz w:val="20"/>
        </w:rPr>
        <w:t>z tego tytułu. </w:t>
      </w:r>
      <w:r w:rsidRPr="006B4282">
        <w:rPr>
          <w:b/>
          <w:bCs/>
          <w:sz w:val="20"/>
        </w:rPr>
        <w:t>Świadczenie to będzie przysłu</w:t>
      </w:r>
      <w:r w:rsidR="009B55F0">
        <w:rPr>
          <w:b/>
          <w:bCs/>
          <w:sz w:val="20"/>
        </w:rPr>
        <w:t>giwać nie dłużej, niż za okres 12</w:t>
      </w:r>
      <w:r w:rsidRPr="006B4282">
        <w:rPr>
          <w:b/>
          <w:bCs/>
          <w:sz w:val="20"/>
        </w:rPr>
        <w:t>0 dni.</w:t>
      </w:r>
    </w:p>
    <w:p w14:paraId="1340D2A5" w14:textId="6B937DC4" w:rsidR="001D4B0A" w:rsidRPr="006B4282" w:rsidRDefault="001D4B0A" w:rsidP="0016032D">
      <w:pPr>
        <w:jc w:val="center"/>
        <w:rPr>
          <w:b/>
          <w:bCs/>
          <w:sz w:val="20"/>
          <w:u w:val="single"/>
        </w:rPr>
      </w:pPr>
      <w:r w:rsidRPr="006B4282">
        <w:rPr>
          <w:b/>
          <w:bCs/>
          <w:sz w:val="20"/>
          <w:u w:val="single"/>
        </w:rPr>
        <w:t>WAŻNE INFORMACJE</w:t>
      </w:r>
    </w:p>
    <w:p w14:paraId="742C63E1" w14:textId="77777777" w:rsidR="0016032D" w:rsidRPr="006B4282" w:rsidRDefault="001D4B0A" w:rsidP="00C52633">
      <w:pPr>
        <w:spacing w:after="0" w:line="240" w:lineRule="auto"/>
        <w:rPr>
          <w:b/>
          <w:bCs/>
          <w:sz w:val="20"/>
          <w:u w:val="single"/>
        </w:rPr>
      </w:pPr>
      <w:r w:rsidRPr="006B4282">
        <w:rPr>
          <w:b/>
          <w:bCs/>
          <w:sz w:val="20"/>
          <w:u w:val="single"/>
        </w:rPr>
        <w:t>Komu przysługuje?</w:t>
      </w:r>
    </w:p>
    <w:p w14:paraId="2EDA9E23" w14:textId="66009337" w:rsidR="001D4B0A" w:rsidRPr="006B4282" w:rsidRDefault="001D4B0A" w:rsidP="00C52633">
      <w:pPr>
        <w:spacing w:after="0" w:line="240" w:lineRule="auto"/>
        <w:jc w:val="both"/>
        <w:rPr>
          <w:b/>
          <w:bCs/>
          <w:sz w:val="20"/>
          <w:u w:val="single"/>
        </w:rPr>
      </w:pPr>
      <w:r w:rsidRPr="006B4282">
        <w:rPr>
          <w:sz w:val="20"/>
        </w:rPr>
        <w:t>Każdemu </w:t>
      </w:r>
      <w:r w:rsidRPr="006B4282">
        <w:rPr>
          <w:b/>
          <w:bCs/>
          <w:sz w:val="20"/>
        </w:rPr>
        <w:t>podmiotowi</w:t>
      </w:r>
      <w:r w:rsidRPr="006B4282">
        <w:rPr>
          <w:sz w:val="20"/>
        </w:rPr>
        <w:t>, w szczególności</w:t>
      </w:r>
      <w:r w:rsidRPr="006B4282">
        <w:rPr>
          <w:b/>
          <w:bCs/>
          <w:sz w:val="20"/>
        </w:rPr>
        <w:t> osobie fizycznej prowadzącej gospodarstwo domowe</w:t>
      </w:r>
      <w:r w:rsidRPr="006B4282">
        <w:rPr>
          <w:sz w:val="20"/>
        </w:rPr>
        <w:t>, który </w:t>
      </w:r>
      <w:r w:rsidRPr="006B4282">
        <w:rPr>
          <w:b/>
          <w:bCs/>
          <w:sz w:val="20"/>
        </w:rPr>
        <w:t>zapewni zakwaterowanie i wyżywienie obywatelom Ukrainy</w:t>
      </w:r>
      <w:r w:rsidRPr="006B4282">
        <w:rPr>
          <w:sz w:val="20"/>
        </w:rPr>
        <w:t> (którzy przybyli na terytorium Rzeczypospolitej Polskiej bezpośrednio z terytorium Ukrainy w związku z działaniami wojennymi prowadzonymi na terytorium tego państwa oraz obywateli Ukrainy posiadających Kartę Polaka, którzy wraz z najbliższą rodziną z powodu tych działań wojennych przybyli na terytorium RP), </w:t>
      </w:r>
      <w:r w:rsidRPr="006B4282">
        <w:rPr>
          <w:b/>
          <w:bCs/>
          <w:sz w:val="20"/>
        </w:rPr>
        <w:t>na jego wniosek</w:t>
      </w:r>
      <w:r w:rsidRPr="006B4282">
        <w:rPr>
          <w:sz w:val="20"/>
        </w:rPr>
        <w:t>.</w:t>
      </w:r>
    </w:p>
    <w:p w14:paraId="5E555D35" w14:textId="77777777" w:rsidR="007A6774" w:rsidRPr="006B4282" w:rsidRDefault="007A6774" w:rsidP="00C52633">
      <w:pPr>
        <w:spacing w:after="0" w:line="240" w:lineRule="auto"/>
        <w:rPr>
          <w:b/>
          <w:bCs/>
          <w:sz w:val="20"/>
          <w:u w:val="single"/>
        </w:rPr>
      </w:pPr>
    </w:p>
    <w:p w14:paraId="13F16D19" w14:textId="77777777" w:rsidR="001D4B0A" w:rsidRPr="006B4282" w:rsidRDefault="001D4B0A" w:rsidP="00C52633">
      <w:pPr>
        <w:spacing w:after="0" w:line="240" w:lineRule="auto"/>
        <w:rPr>
          <w:b/>
          <w:bCs/>
          <w:sz w:val="20"/>
          <w:u w:val="single"/>
        </w:rPr>
      </w:pPr>
      <w:r w:rsidRPr="006B4282">
        <w:rPr>
          <w:b/>
          <w:bCs/>
          <w:sz w:val="20"/>
          <w:u w:val="single"/>
        </w:rPr>
        <w:t>Kiedy nie przysługuje?</w:t>
      </w:r>
    </w:p>
    <w:p w14:paraId="2FF31D64" w14:textId="77777777" w:rsidR="001D4B0A" w:rsidRPr="006B4282" w:rsidRDefault="001D4B0A" w:rsidP="00C52633">
      <w:pPr>
        <w:spacing w:after="0" w:line="240" w:lineRule="auto"/>
        <w:jc w:val="both"/>
        <w:rPr>
          <w:sz w:val="20"/>
        </w:rPr>
      </w:pPr>
      <w:r w:rsidRPr="006B4282">
        <w:rPr>
          <w:sz w:val="20"/>
        </w:rPr>
        <w:t>Świadczenie pieniężne nie przysługuje, jeżeli:</w:t>
      </w:r>
    </w:p>
    <w:p w14:paraId="1CBB5FD8" w14:textId="77777777" w:rsidR="001D4B0A" w:rsidRPr="006B4282" w:rsidRDefault="001D4B0A" w:rsidP="00C52633">
      <w:pPr>
        <w:numPr>
          <w:ilvl w:val="0"/>
          <w:numId w:val="7"/>
        </w:numPr>
        <w:spacing w:after="0" w:line="240" w:lineRule="auto"/>
        <w:jc w:val="both"/>
        <w:rPr>
          <w:sz w:val="20"/>
        </w:rPr>
      </w:pPr>
      <w:r w:rsidRPr="006B4282">
        <w:rPr>
          <w:b/>
          <w:bCs/>
          <w:sz w:val="20"/>
        </w:rPr>
        <w:t>za osobę objętą zakwaterowaniem</w:t>
      </w:r>
      <w:r w:rsidRPr="006B4282">
        <w:rPr>
          <w:sz w:val="20"/>
        </w:rPr>
        <w:t> na wskazany okres </w:t>
      </w:r>
      <w:r w:rsidRPr="006B4282">
        <w:rPr>
          <w:b/>
          <w:bCs/>
          <w:sz w:val="20"/>
        </w:rPr>
        <w:t>wypłacono już świadczenia</w:t>
      </w:r>
      <w:r w:rsidRPr="006B4282">
        <w:rPr>
          <w:sz w:val="20"/>
        </w:rPr>
        <w:t>,</w:t>
      </w:r>
    </w:p>
    <w:p w14:paraId="5B58A521" w14:textId="77777777" w:rsidR="001D4B0A" w:rsidRPr="006B4282" w:rsidRDefault="001D4B0A" w:rsidP="00C52633">
      <w:pPr>
        <w:numPr>
          <w:ilvl w:val="0"/>
          <w:numId w:val="7"/>
        </w:numPr>
        <w:spacing w:after="0" w:line="240" w:lineRule="auto"/>
        <w:jc w:val="both"/>
        <w:rPr>
          <w:sz w:val="20"/>
        </w:rPr>
      </w:pPr>
      <w:r w:rsidRPr="006B4282">
        <w:rPr>
          <w:b/>
          <w:bCs/>
          <w:sz w:val="20"/>
        </w:rPr>
        <w:t>za okres</w:t>
      </w:r>
      <w:r w:rsidRPr="006B4282">
        <w:rPr>
          <w:sz w:val="20"/>
        </w:rPr>
        <w:t>, którego dotyczy wniosek podmiot, o którym mowa w pkt. 1 </w:t>
      </w:r>
      <w:r w:rsidRPr="006B4282">
        <w:rPr>
          <w:b/>
          <w:bCs/>
          <w:sz w:val="20"/>
        </w:rPr>
        <w:t>otrzymał dodatkowe wynagrodzenie, w tym za wynajem</w:t>
      </w:r>
      <w:r w:rsidRPr="006B4282">
        <w:rPr>
          <w:sz w:val="20"/>
        </w:rPr>
        <w:t>,</w:t>
      </w:r>
    </w:p>
    <w:p w14:paraId="72C3BDA6" w14:textId="77777777" w:rsidR="001D4B0A" w:rsidRPr="006B4282" w:rsidRDefault="001D4B0A" w:rsidP="00C52633">
      <w:pPr>
        <w:numPr>
          <w:ilvl w:val="0"/>
          <w:numId w:val="7"/>
        </w:numPr>
        <w:spacing w:after="0" w:line="240" w:lineRule="auto"/>
        <w:jc w:val="both"/>
        <w:rPr>
          <w:sz w:val="20"/>
        </w:rPr>
      </w:pPr>
      <w:r w:rsidRPr="006B4282">
        <w:rPr>
          <w:sz w:val="20"/>
        </w:rPr>
        <w:t>warunki zakwaterowania i wyżywienia zagrażają życiu lub zdrowiu ludzi;</w:t>
      </w:r>
    </w:p>
    <w:p w14:paraId="5A4F8143" w14:textId="77777777" w:rsidR="001D4B0A" w:rsidRPr="006B4282" w:rsidRDefault="001D4B0A" w:rsidP="00C52633">
      <w:pPr>
        <w:numPr>
          <w:ilvl w:val="0"/>
          <w:numId w:val="7"/>
        </w:numPr>
        <w:spacing w:after="0" w:line="240" w:lineRule="auto"/>
        <w:jc w:val="both"/>
        <w:rPr>
          <w:sz w:val="20"/>
        </w:rPr>
      </w:pPr>
      <w:r w:rsidRPr="006B4282">
        <w:rPr>
          <w:sz w:val="20"/>
        </w:rPr>
        <w:t>we wniosku o przyznanie świadczenia podano nieprawdę.</w:t>
      </w:r>
    </w:p>
    <w:p w14:paraId="419688F5" w14:textId="77777777" w:rsidR="001A0666" w:rsidRPr="006B4282" w:rsidRDefault="001A0666" w:rsidP="00C52633">
      <w:pPr>
        <w:spacing w:after="0" w:line="240" w:lineRule="auto"/>
        <w:rPr>
          <w:b/>
          <w:bCs/>
          <w:sz w:val="20"/>
        </w:rPr>
      </w:pPr>
    </w:p>
    <w:p w14:paraId="007E5582" w14:textId="277ADC2B" w:rsidR="0016032D" w:rsidRPr="006B4282" w:rsidRDefault="001D4B0A" w:rsidP="00C52633">
      <w:pPr>
        <w:spacing w:after="0" w:line="240" w:lineRule="auto"/>
        <w:rPr>
          <w:b/>
          <w:bCs/>
          <w:sz w:val="20"/>
          <w:u w:val="single"/>
        </w:rPr>
      </w:pPr>
      <w:r w:rsidRPr="006B4282">
        <w:rPr>
          <w:b/>
          <w:bCs/>
          <w:sz w:val="20"/>
          <w:u w:val="single"/>
        </w:rPr>
        <w:t>Na jaki okres?</w:t>
      </w:r>
    </w:p>
    <w:p w14:paraId="368BDDD8" w14:textId="02880750" w:rsidR="001D4B0A" w:rsidRPr="006B4282" w:rsidRDefault="001D4B0A" w:rsidP="00C52633">
      <w:pPr>
        <w:spacing w:after="0" w:line="240" w:lineRule="auto"/>
        <w:jc w:val="both"/>
        <w:rPr>
          <w:sz w:val="20"/>
        </w:rPr>
      </w:pPr>
      <w:r w:rsidRPr="006B4282">
        <w:rPr>
          <w:sz w:val="20"/>
        </w:rPr>
        <w:t>Świadczenie przyznawane jest za okres </w:t>
      </w:r>
      <w:r w:rsidRPr="006B4282">
        <w:rPr>
          <w:b/>
          <w:bCs/>
          <w:sz w:val="20"/>
        </w:rPr>
        <w:t>faktycznego zapewnienia zakwaterowania i wyżywienia</w:t>
      </w:r>
      <w:r w:rsidRPr="006B4282">
        <w:rPr>
          <w:sz w:val="20"/>
        </w:rPr>
        <w:t> obywatelom Ukrainy, nie dłużej niż za okres </w:t>
      </w:r>
      <w:r w:rsidR="009B55F0">
        <w:rPr>
          <w:b/>
          <w:bCs/>
          <w:sz w:val="20"/>
        </w:rPr>
        <w:t>12</w:t>
      </w:r>
      <w:r w:rsidRPr="006B4282">
        <w:rPr>
          <w:b/>
          <w:bCs/>
          <w:sz w:val="20"/>
        </w:rPr>
        <w:t>0 dni</w:t>
      </w:r>
      <w:r w:rsidRPr="006B4282">
        <w:rPr>
          <w:sz w:val="20"/>
        </w:rPr>
        <w:t>. Okres wypłaty świadczenia może być przedłużony w szczególnie uzasadnionych przypadkach, za zgodą wojewody.</w:t>
      </w:r>
    </w:p>
    <w:p w14:paraId="05F1346E" w14:textId="77777777" w:rsidR="006B4282" w:rsidRPr="006B4282" w:rsidRDefault="006B4282" w:rsidP="00C52633">
      <w:pPr>
        <w:spacing w:after="0" w:line="240" w:lineRule="auto"/>
        <w:jc w:val="both"/>
        <w:rPr>
          <w:b/>
          <w:bCs/>
          <w:sz w:val="20"/>
        </w:rPr>
      </w:pPr>
    </w:p>
    <w:p w14:paraId="2ECA6EBA" w14:textId="77777777" w:rsidR="001D4B0A" w:rsidRPr="006B4282" w:rsidRDefault="001D4B0A" w:rsidP="00C52633">
      <w:pPr>
        <w:spacing w:after="0" w:line="240" w:lineRule="auto"/>
        <w:jc w:val="both"/>
        <w:rPr>
          <w:b/>
          <w:bCs/>
          <w:sz w:val="20"/>
          <w:u w:val="single"/>
        </w:rPr>
      </w:pPr>
      <w:r w:rsidRPr="006B4282">
        <w:rPr>
          <w:b/>
          <w:bCs/>
          <w:sz w:val="20"/>
          <w:u w:val="single"/>
        </w:rPr>
        <w:t>Weryfikacja danych przez gminę</w:t>
      </w:r>
    </w:p>
    <w:p w14:paraId="2706A572" w14:textId="096DDCAF" w:rsidR="001D4B0A" w:rsidRPr="006B4282" w:rsidRDefault="001D4B0A" w:rsidP="00C52633">
      <w:pPr>
        <w:spacing w:after="0" w:line="240" w:lineRule="auto"/>
        <w:jc w:val="both"/>
        <w:rPr>
          <w:sz w:val="20"/>
        </w:rPr>
      </w:pPr>
      <w:r w:rsidRPr="006B4282">
        <w:rPr>
          <w:sz w:val="20"/>
        </w:rPr>
        <w:t xml:space="preserve">Gmina może uzależnić przyznanie lub wypłatę świadczenia od weryfikacji warunków zakwaterowania </w:t>
      </w:r>
      <w:r w:rsidR="006B4282">
        <w:rPr>
          <w:sz w:val="20"/>
        </w:rPr>
        <w:t xml:space="preserve">                           </w:t>
      </w:r>
      <w:r w:rsidRPr="006B4282">
        <w:rPr>
          <w:sz w:val="20"/>
        </w:rPr>
        <w:t>i wyżywienia.</w:t>
      </w:r>
    </w:p>
    <w:p w14:paraId="71372C27" w14:textId="77777777" w:rsidR="0016032D" w:rsidRPr="006B4282" w:rsidRDefault="0016032D" w:rsidP="00C52633">
      <w:pPr>
        <w:spacing w:after="0" w:line="240" w:lineRule="auto"/>
        <w:jc w:val="both"/>
        <w:rPr>
          <w:b/>
          <w:bCs/>
          <w:sz w:val="20"/>
        </w:rPr>
      </w:pPr>
    </w:p>
    <w:p w14:paraId="6CA5B7F8" w14:textId="6E9D66BA" w:rsidR="0016032D" w:rsidRPr="006B4282" w:rsidRDefault="001D4B0A" w:rsidP="00C52633">
      <w:pPr>
        <w:spacing w:after="0" w:line="240" w:lineRule="auto"/>
        <w:jc w:val="both"/>
        <w:rPr>
          <w:b/>
          <w:bCs/>
          <w:sz w:val="20"/>
          <w:u w:val="single"/>
        </w:rPr>
      </w:pPr>
      <w:r w:rsidRPr="006B4282">
        <w:rPr>
          <w:b/>
          <w:bCs/>
          <w:sz w:val="20"/>
          <w:u w:val="single"/>
        </w:rPr>
        <w:t>W jakiej kwocie?</w:t>
      </w:r>
    </w:p>
    <w:p w14:paraId="0B56C7DC" w14:textId="77777777" w:rsidR="001D4B0A" w:rsidRPr="006B4282" w:rsidRDefault="001D4B0A" w:rsidP="00C52633">
      <w:pPr>
        <w:spacing w:after="0" w:line="240" w:lineRule="auto"/>
        <w:rPr>
          <w:sz w:val="20"/>
        </w:rPr>
      </w:pPr>
      <w:r w:rsidRPr="006B4282">
        <w:rPr>
          <w:sz w:val="20"/>
        </w:rPr>
        <w:t>Wysokość świadczenia pieniężnego wynosi </w:t>
      </w:r>
      <w:r w:rsidRPr="006B4282">
        <w:rPr>
          <w:b/>
          <w:bCs/>
          <w:sz w:val="20"/>
        </w:rPr>
        <w:t>40 zł na osobę dziennie</w:t>
      </w:r>
      <w:r w:rsidRPr="006B4282">
        <w:rPr>
          <w:sz w:val="20"/>
        </w:rPr>
        <w:t>.</w:t>
      </w:r>
    </w:p>
    <w:p w14:paraId="0B1D3667" w14:textId="77777777" w:rsidR="00E63DA8" w:rsidRPr="006B4282" w:rsidRDefault="00E63DA8" w:rsidP="00C52633">
      <w:pPr>
        <w:spacing w:after="0" w:line="240" w:lineRule="auto"/>
        <w:rPr>
          <w:b/>
          <w:bCs/>
          <w:sz w:val="20"/>
        </w:rPr>
      </w:pPr>
    </w:p>
    <w:p w14:paraId="1B3E05B0" w14:textId="77777777" w:rsidR="001D4B0A" w:rsidRPr="006B4282" w:rsidRDefault="001D4B0A" w:rsidP="00C52633">
      <w:pPr>
        <w:spacing w:after="0" w:line="240" w:lineRule="auto"/>
        <w:rPr>
          <w:b/>
          <w:bCs/>
          <w:sz w:val="20"/>
          <w:u w:val="single"/>
        </w:rPr>
      </w:pPr>
      <w:r w:rsidRPr="006B4282">
        <w:rPr>
          <w:b/>
          <w:bCs/>
          <w:sz w:val="20"/>
          <w:u w:val="single"/>
        </w:rPr>
        <w:t>Sposób wypłaty</w:t>
      </w:r>
    </w:p>
    <w:p w14:paraId="356CDE58" w14:textId="77777777" w:rsidR="001D4B0A" w:rsidRPr="006B4282" w:rsidRDefault="001D4B0A" w:rsidP="00C52633">
      <w:pPr>
        <w:spacing w:after="0" w:line="240" w:lineRule="auto"/>
        <w:rPr>
          <w:sz w:val="20"/>
        </w:rPr>
      </w:pPr>
      <w:r w:rsidRPr="006B4282">
        <w:rPr>
          <w:sz w:val="20"/>
        </w:rPr>
        <w:t>Świadczenie wypłacane jest z dołu.</w:t>
      </w:r>
    </w:p>
    <w:p w14:paraId="2C8FA333" w14:textId="77777777" w:rsidR="0016032D" w:rsidRPr="006B4282" w:rsidRDefault="0016032D" w:rsidP="00C52633">
      <w:pPr>
        <w:spacing w:after="0" w:line="240" w:lineRule="auto"/>
        <w:rPr>
          <w:b/>
          <w:bCs/>
          <w:sz w:val="20"/>
        </w:rPr>
      </w:pPr>
    </w:p>
    <w:p w14:paraId="47F0BA3A" w14:textId="1C3A5C3C" w:rsidR="00C52633" w:rsidRPr="006B4282" w:rsidRDefault="001D4B0A" w:rsidP="00C52633">
      <w:pPr>
        <w:spacing w:after="0" w:line="240" w:lineRule="auto"/>
        <w:rPr>
          <w:b/>
          <w:bCs/>
          <w:sz w:val="20"/>
          <w:u w:val="single"/>
        </w:rPr>
      </w:pPr>
      <w:r w:rsidRPr="006B4282">
        <w:rPr>
          <w:b/>
          <w:bCs/>
          <w:sz w:val="20"/>
          <w:u w:val="single"/>
        </w:rPr>
        <w:t>Gdzie i jak złożyć wniosek?</w:t>
      </w:r>
    </w:p>
    <w:p w14:paraId="45C4A4F5" w14:textId="77777777" w:rsidR="001D4B0A" w:rsidRPr="006B4282" w:rsidRDefault="001D4B0A" w:rsidP="00C52633">
      <w:pPr>
        <w:spacing w:after="0" w:line="240" w:lineRule="auto"/>
        <w:rPr>
          <w:b/>
          <w:sz w:val="20"/>
        </w:rPr>
      </w:pPr>
      <w:r w:rsidRPr="006B4282">
        <w:rPr>
          <w:b/>
          <w:sz w:val="20"/>
        </w:rPr>
        <w:t>Wnioski o świadczenie pieniężne będzie można składać:</w:t>
      </w:r>
    </w:p>
    <w:p w14:paraId="23F92140" w14:textId="5CD5525A" w:rsidR="001D4B0A" w:rsidRPr="006B4282" w:rsidRDefault="001D4B0A" w:rsidP="00C52633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6B4282">
        <w:rPr>
          <w:sz w:val="20"/>
        </w:rPr>
        <w:t>w Urzędzie Miejskim w Krzeszowicach</w:t>
      </w:r>
      <w:r w:rsidR="0016032D" w:rsidRPr="006B4282">
        <w:rPr>
          <w:sz w:val="20"/>
        </w:rPr>
        <w:t>, ul. Grunwaldzka 4 – Dziennik Podawczy</w:t>
      </w:r>
    </w:p>
    <w:p w14:paraId="277D4A5A" w14:textId="77777777" w:rsidR="001D4B0A" w:rsidRPr="006B4282" w:rsidRDefault="001D4B0A" w:rsidP="00C52633">
      <w:pPr>
        <w:numPr>
          <w:ilvl w:val="0"/>
          <w:numId w:val="8"/>
        </w:numPr>
        <w:spacing w:after="0" w:line="240" w:lineRule="auto"/>
        <w:jc w:val="both"/>
        <w:rPr>
          <w:sz w:val="20"/>
        </w:rPr>
      </w:pPr>
      <w:r w:rsidRPr="006B4282">
        <w:rPr>
          <w:sz w:val="20"/>
        </w:rPr>
        <w:t>elektronicznie za pomocą środków komunikacji elektronicznej – e-PUAP. Wniosek taki opatruje się kwalifikowanym podpisem elektronicznym lub uwierzytelnia z wykorzystaniem profilu zaufanego</w:t>
      </w:r>
    </w:p>
    <w:p w14:paraId="0C9A17B8" w14:textId="7E50A59E" w:rsidR="001D4B0A" w:rsidRPr="006B4282" w:rsidRDefault="001D4B0A" w:rsidP="00C52633">
      <w:pPr>
        <w:numPr>
          <w:ilvl w:val="0"/>
          <w:numId w:val="8"/>
        </w:numPr>
        <w:spacing w:after="0" w:line="240" w:lineRule="auto"/>
        <w:jc w:val="both"/>
        <w:rPr>
          <w:sz w:val="20"/>
        </w:rPr>
      </w:pPr>
      <w:r w:rsidRPr="006B4282">
        <w:rPr>
          <w:sz w:val="20"/>
        </w:rPr>
        <w:t>drogą pocztową z dopiskiem „świadczenie pieniężne” na adres:</w:t>
      </w:r>
      <w:r w:rsidR="007A6774" w:rsidRPr="006B4282">
        <w:rPr>
          <w:sz w:val="20"/>
        </w:rPr>
        <w:t xml:space="preserve"> Urząd Miejski w Krzeszowicach, 32-065 Krzeszowice, ul. Grunwaldzka 4.</w:t>
      </w:r>
    </w:p>
    <w:p w14:paraId="7EC52B3F" w14:textId="77777777" w:rsidR="0016032D" w:rsidRPr="006B4282" w:rsidRDefault="0016032D" w:rsidP="00C52633">
      <w:pPr>
        <w:spacing w:after="0" w:line="240" w:lineRule="auto"/>
        <w:rPr>
          <w:sz w:val="20"/>
        </w:rPr>
      </w:pPr>
    </w:p>
    <w:p w14:paraId="4565E954" w14:textId="77777777" w:rsidR="001D4B0A" w:rsidRPr="006B4282" w:rsidRDefault="001D4B0A" w:rsidP="00C52633">
      <w:pPr>
        <w:spacing w:after="0" w:line="240" w:lineRule="auto"/>
        <w:rPr>
          <w:sz w:val="20"/>
        </w:rPr>
      </w:pPr>
      <w:r w:rsidRPr="006B4282">
        <w:rPr>
          <w:sz w:val="20"/>
        </w:rPr>
        <w:t>Ubiegający się o świadczenie pieniężne składa </w:t>
      </w:r>
      <w:r w:rsidRPr="006B4282">
        <w:rPr>
          <w:b/>
          <w:bCs/>
          <w:sz w:val="20"/>
        </w:rPr>
        <w:t>oświadczenie o prawdziwości danych zawartych we wniosku, pod rygorem odpowiedzialności karnej za składanie fałszywych zeznań.</w:t>
      </w:r>
    </w:p>
    <w:p w14:paraId="0C4B5CB0" w14:textId="0B8ED7BE" w:rsidR="00F0627C" w:rsidRPr="00B103D9" w:rsidRDefault="006B4282" w:rsidP="00C52633">
      <w:pPr>
        <w:spacing w:after="0" w:line="240" w:lineRule="auto"/>
        <w:rPr>
          <w:color w:val="FF0000"/>
          <w:sz w:val="20"/>
        </w:rPr>
      </w:pPr>
      <w:r w:rsidRPr="00B103D9">
        <w:rPr>
          <w:b/>
          <w:bCs/>
          <w:color w:val="FF0000"/>
          <w:sz w:val="20"/>
        </w:rPr>
        <w:t>Wzór wniosku można pobrać tutaj</w:t>
      </w:r>
    </w:p>
    <w:sectPr w:rsidR="00F0627C" w:rsidRPr="00B1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211"/>
    <w:multiLevelType w:val="multilevel"/>
    <w:tmpl w:val="D2E07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3B26C2"/>
    <w:multiLevelType w:val="multilevel"/>
    <w:tmpl w:val="1F2A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D73C5"/>
    <w:multiLevelType w:val="multilevel"/>
    <w:tmpl w:val="343A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20300"/>
    <w:multiLevelType w:val="multilevel"/>
    <w:tmpl w:val="69B23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C7C28BA"/>
    <w:multiLevelType w:val="multilevel"/>
    <w:tmpl w:val="21E8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32CA2"/>
    <w:multiLevelType w:val="multilevel"/>
    <w:tmpl w:val="1B4E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70B5F"/>
    <w:multiLevelType w:val="multilevel"/>
    <w:tmpl w:val="F55A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064C0"/>
    <w:multiLevelType w:val="multilevel"/>
    <w:tmpl w:val="C91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0A"/>
    <w:rsid w:val="0016032D"/>
    <w:rsid w:val="001A0666"/>
    <w:rsid w:val="001D4B0A"/>
    <w:rsid w:val="00285E57"/>
    <w:rsid w:val="0042710B"/>
    <w:rsid w:val="006B4282"/>
    <w:rsid w:val="007A6774"/>
    <w:rsid w:val="009B55F0"/>
    <w:rsid w:val="00A527D3"/>
    <w:rsid w:val="00B103D9"/>
    <w:rsid w:val="00B76B76"/>
    <w:rsid w:val="00C52633"/>
    <w:rsid w:val="00E63DA8"/>
    <w:rsid w:val="00F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5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6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RTE</cp:lastModifiedBy>
  <cp:revision>4</cp:revision>
  <cp:lastPrinted>2022-05-05T09:27:00Z</cp:lastPrinted>
  <dcterms:created xsi:type="dcterms:W3CDTF">2022-05-05T09:26:00Z</dcterms:created>
  <dcterms:modified xsi:type="dcterms:W3CDTF">2022-05-05T09:27:00Z</dcterms:modified>
</cp:coreProperties>
</file>